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8097" w14:textId="0F387144" w:rsidR="000415F8" w:rsidRPr="001E7660" w:rsidRDefault="000415F8" w:rsidP="000415F8">
      <w:pPr>
        <w:widowControl/>
        <w:spacing w:line="360" w:lineRule="auto"/>
        <w:ind w:firstLineChars="200" w:firstLine="723"/>
        <w:jc w:val="center"/>
        <w:rPr>
          <w:rFonts w:ascii="方正小标宋_GBK" w:eastAsia="方正小标宋_GBK" w:hAnsi="宋体" w:cs="宋体"/>
          <w:b/>
          <w:bCs/>
          <w:kern w:val="0"/>
          <w:sz w:val="36"/>
          <w:szCs w:val="36"/>
        </w:rPr>
      </w:pPr>
      <w:r w:rsidRPr="000415F8">
        <w:rPr>
          <w:rFonts w:ascii="方正小标宋_GBK" w:eastAsia="方正小标宋_GBK" w:hAnsi="宋体" w:cs="宋体" w:hint="eastAsia"/>
          <w:b/>
          <w:bCs/>
          <w:kern w:val="0"/>
          <w:sz w:val="36"/>
          <w:szCs w:val="36"/>
        </w:rPr>
        <w:t>扬州市天使梦想基金（第二期）</w:t>
      </w:r>
      <w:r w:rsidRPr="001E7660">
        <w:rPr>
          <w:rFonts w:ascii="方正小标宋_GBK" w:eastAsia="方正小标宋_GBK" w:hAnsi="宋体" w:cs="宋体" w:hint="eastAsia"/>
          <w:b/>
          <w:bCs/>
          <w:kern w:val="0"/>
          <w:sz w:val="36"/>
          <w:szCs w:val="36"/>
        </w:rPr>
        <w:t>简介</w:t>
      </w:r>
    </w:p>
    <w:p w14:paraId="3F7E69BA" w14:textId="4311F6A3" w:rsidR="000415F8" w:rsidRPr="000415F8" w:rsidRDefault="000415F8" w:rsidP="000415F8">
      <w:pPr>
        <w:widowControl/>
        <w:spacing w:line="360" w:lineRule="auto"/>
        <w:ind w:firstLineChars="200" w:firstLine="442"/>
        <w:jc w:val="center"/>
        <w:rPr>
          <w:rFonts w:ascii="方正小标宋_GBK" w:eastAsia="方正小标宋_GBK" w:hAnsi="宋体" w:cs="宋体"/>
          <w:b/>
          <w:bCs/>
          <w:kern w:val="0"/>
          <w:sz w:val="22"/>
        </w:rPr>
      </w:pPr>
      <w:r w:rsidRPr="001E7660">
        <w:rPr>
          <w:rFonts w:ascii="方正小标宋_GBK" w:eastAsia="方正小标宋_GBK" w:hAnsi="宋体" w:cs="宋体" w:hint="eastAsia"/>
          <w:b/>
          <w:bCs/>
          <w:kern w:val="0"/>
          <w:sz w:val="22"/>
        </w:rPr>
        <w:t>（2021年7月2日）</w:t>
      </w:r>
    </w:p>
    <w:p w14:paraId="0AB3A898" w14:textId="4E914515" w:rsidR="0053446F" w:rsidRDefault="000415F8" w:rsidP="000415F8">
      <w:pPr>
        <w:widowControl/>
        <w:spacing w:line="360" w:lineRule="auto"/>
        <w:ind w:firstLineChars="200" w:firstLine="482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>
        <w:rPr>
          <w:rFonts w:ascii="方正仿宋_GBK" w:eastAsia="方正仿宋_GBK" w:hAnsi="宋体" w:cs="宋体" w:hint="eastAsia"/>
          <w:b/>
          <w:bCs/>
          <w:kern w:val="0"/>
          <w:sz w:val="24"/>
          <w:szCs w:val="24"/>
        </w:rPr>
        <w:t>基金介绍</w:t>
      </w:r>
      <w:r w:rsidRPr="000415F8">
        <w:rPr>
          <w:rFonts w:ascii="方正仿宋_GBK" w:eastAsia="方正仿宋_GBK" w:hAnsi="宋体" w:cs="宋体" w:hint="eastAsia"/>
          <w:kern w:val="0"/>
          <w:sz w:val="24"/>
          <w:szCs w:val="24"/>
        </w:rPr>
        <w:t>：</w:t>
      </w:r>
      <w:r>
        <w:rPr>
          <w:rFonts w:ascii="方正仿宋_GBK" w:eastAsia="方正仿宋_GBK" w:hAnsi="宋体" w:cs="宋体" w:hint="eastAsia"/>
          <w:kern w:val="0"/>
          <w:sz w:val="24"/>
          <w:szCs w:val="24"/>
        </w:rPr>
        <w:t>扬州市天使梦想基金</w:t>
      </w:r>
      <w:r w:rsidR="0053446F">
        <w:rPr>
          <w:rFonts w:ascii="方正仿宋_GBK" w:eastAsia="方正仿宋_GBK" w:hAnsi="宋体" w:cs="宋体" w:hint="eastAsia"/>
          <w:kern w:val="0"/>
          <w:sz w:val="24"/>
          <w:szCs w:val="24"/>
        </w:rPr>
        <w:t>成立于</w:t>
      </w:r>
      <w:r w:rsidR="0053446F" w:rsidRPr="0053446F">
        <w:rPr>
          <w:rFonts w:ascii="方正仿宋_GBK" w:eastAsia="方正仿宋_GBK" w:hAnsi="宋体" w:cs="宋体"/>
          <w:kern w:val="0"/>
          <w:sz w:val="24"/>
          <w:szCs w:val="24"/>
        </w:rPr>
        <w:t>2017年</w:t>
      </w:r>
      <w:r w:rsidR="0053446F">
        <w:rPr>
          <w:rFonts w:ascii="方正仿宋_GBK" w:eastAsia="方正仿宋_GBK" w:hAnsi="宋体" w:cs="宋体" w:hint="eastAsia"/>
          <w:kern w:val="0"/>
          <w:sz w:val="24"/>
          <w:szCs w:val="24"/>
        </w:rPr>
        <w:t>，由</w:t>
      </w:r>
      <w:r w:rsidR="0053446F" w:rsidRPr="0053446F">
        <w:rPr>
          <w:rFonts w:ascii="方正仿宋_GBK" w:eastAsia="方正仿宋_GBK" w:hAnsi="宋体" w:cs="宋体" w:hint="eastAsia"/>
          <w:kern w:val="0"/>
          <w:sz w:val="24"/>
          <w:szCs w:val="24"/>
        </w:rPr>
        <w:t>市政府主导设立，按照“政府主导、市场运作、科学决策、防范风险”的原则，扶持有创业梦想和创业计划的创业人才项目，重点支持由国家重大人才工程、省“双创计划”、市“绿扬金凤计划”入选人才在扬州创办的企业或创业项目，并引导和带动金融资本、社会资本，形成创新创业重点示范效应，优化我市创新创业氛围。</w:t>
      </w:r>
    </w:p>
    <w:p w14:paraId="69ACADE0" w14:textId="11C71F1D" w:rsidR="0053446F" w:rsidRDefault="0053446F" w:rsidP="000415F8">
      <w:pPr>
        <w:widowControl/>
        <w:spacing w:line="360" w:lineRule="auto"/>
        <w:ind w:firstLineChars="200" w:firstLine="48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>
        <w:rPr>
          <w:rFonts w:ascii="方正仿宋_GBK" w:eastAsia="方正仿宋_GBK" w:hAnsi="宋体" w:cs="宋体" w:hint="eastAsia"/>
          <w:kern w:val="0"/>
          <w:sz w:val="24"/>
          <w:szCs w:val="24"/>
        </w:rPr>
        <w:t>截止目前，</w:t>
      </w:r>
      <w:r w:rsidR="009F27A6" w:rsidRPr="009F27A6">
        <w:rPr>
          <w:rFonts w:ascii="方正仿宋_GBK" w:eastAsia="方正仿宋_GBK" w:hAnsi="宋体" w:cs="宋体" w:hint="eastAsia"/>
          <w:kern w:val="0"/>
          <w:sz w:val="24"/>
          <w:szCs w:val="24"/>
        </w:rPr>
        <w:t>天使梦想基金</w:t>
      </w:r>
      <w:r w:rsidR="009F27A6">
        <w:rPr>
          <w:rFonts w:ascii="方正仿宋_GBK" w:eastAsia="方正仿宋_GBK" w:hAnsi="宋体" w:cs="宋体" w:hint="eastAsia"/>
          <w:kern w:val="0"/>
          <w:sz w:val="24"/>
          <w:szCs w:val="24"/>
        </w:rPr>
        <w:t>（第一期）已</w:t>
      </w:r>
      <w:r w:rsidRPr="0053446F">
        <w:rPr>
          <w:rFonts w:ascii="方正仿宋_GBK" w:eastAsia="方正仿宋_GBK" w:hAnsi="宋体" w:cs="宋体" w:hint="eastAsia"/>
          <w:kern w:val="0"/>
          <w:sz w:val="24"/>
          <w:szCs w:val="24"/>
        </w:rPr>
        <w:t>累计资助扶持企业</w:t>
      </w:r>
      <w:r w:rsidRPr="0053446F">
        <w:rPr>
          <w:rFonts w:ascii="方正仿宋_GBK" w:eastAsia="方正仿宋_GBK" w:hAnsi="宋体" w:cs="宋体"/>
          <w:kern w:val="0"/>
          <w:sz w:val="24"/>
          <w:szCs w:val="24"/>
        </w:rPr>
        <w:t>1</w:t>
      </w:r>
      <w:r w:rsidR="00A12C65">
        <w:rPr>
          <w:rFonts w:ascii="方正仿宋_GBK" w:eastAsia="方正仿宋_GBK" w:hAnsi="宋体" w:cs="宋体"/>
          <w:kern w:val="0"/>
          <w:sz w:val="24"/>
          <w:szCs w:val="24"/>
        </w:rPr>
        <w:t>49</w:t>
      </w:r>
      <w:r w:rsidRPr="0053446F">
        <w:rPr>
          <w:rFonts w:ascii="方正仿宋_GBK" w:eastAsia="方正仿宋_GBK" w:hAnsi="宋体" w:cs="宋体"/>
          <w:kern w:val="0"/>
          <w:sz w:val="24"/>
          <w:szCs w:val="24"/>
        </w:rPr>
        <w:t>家，实际资金拨付总金额达2</w:t>
      </w:r>
      <w:r>
        <w:rPr>
          <w:rFonts w:ascii="方正仿宋_GBK" w:eastAsia="方正仿宋_GBK" w:hAnsi="宋体" w:cs="宋体"/>
          <w:kern w:val="0"/>
          <w:sz w:val="24"/>
          <w:szCs w:val="24"/>
        </w:rPr>
        <w:t>9</w:t>
      </w:r>
      <w:r w:rsidRPr="0053446F">
        <w:rPr>
          <w:rFonts w:ascii="方正仿宋_GBK" w:eastAsia="方正仿宋_GBK" w:hAnsi="宋体" w:cs="宋体"/>
          <w:kern w:val="0"/>
          <w:sz w:val="24"/>
          <w:szCs w:val="24"/>
        </w:rPr>
        <w:t>80万元</w:t>
      </w:r>
      <w:r>
        <w:rPr>
          <w:rFonts w:ascii="方正仿宋_GBK" w:eastAsia="方正仿宋_GBK" w:hAnsi="宋体" w:cs="宋体" w:hint="eastAsia"/>
          <w:kern w:val="0"/>
          <w:sz w:val="24"/>
          <w:szCs w:val="24"/>
        </w:rPr>
        <w:t>，</w:t>
      </w:r>
      <w:r w:rsidRPr="0053446F">
        <w:rPr>
          <w:rFonts w:ascii="方正仿宋_GBK" w:eastAsia="方正仿宋_GBK" w:hAnsi="宋体" w:cs="宋体"/>
          <w:kern w:val="0"/>
          <w:sz w:val="24"/>
          <w:szCs w:val="24"/>
        </w:rPr>
        <w:t>投资项目覆盖全市所有县市区</w:t>
      </w:r>
      <w:r>
        <w:rPr>
          <w:rFonts w:ascii="方正仿宋_GBK" w:eastAsia="方正仿宋_GBK" w:hAnsi="宋体" w:cs="宋体" w:hint="eastAsia"/>
          <w:kern w:val="0"/>
          <w:sz w:val="24"/>
          <w:szCs w:val="24"/>
        </w:rPr>
        <w:t>。</w:t>
      </w:r>
    </w:p>
    <w:p w14:paraId="1C4C7CF1" w14:textId="432B280F" w:rsidR="000415F8" w:rsidRDefault="000415F8" w:rsidP="000415F8">
      <w:pPr>
        <w:widowControl/>
        <w:spacing w:line="360" w:lineRule="auto"/>
        <w:ind w:firstLineChars="200" w:firstLine="482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415F8">
        <w:rPr>
          <w:rFonts w:ascii="方正仿宋_GBK" w:eastAsia="方正仿宋_GBK" w:hAnsi="宋体" w:cs="宋体" w:hint="eastAsia"/>
          <w:b/>
          <w:bCs/>
          <w:kern w:val="0"/>
          <w:sz w:val="24"/>
          <w:szCs w:val="24"/>
        </w:rPr>
        <w:t>基金本期规模:</w:t>
      </w:r>
      <w:r>
        <w:rPr>
          <w:rFonts w:ascii="方正仿宋_GBK" w:eastAsia="方正仿宋_GBK" w:hAnsi="宋体" w:cs="宋体"/>
          <w:kern w:val="0"/>
          <w:sz w:val="24"/>
          <w:szCs w:val="24"/>
        </w:rPr>
        <w:t xml:space="preserve">  </w:t>
      </w:r>
      <w:r w:rsidRPr="000415F8">
        <w:rPr>
          <w:rFonts w:ascii="方正仿宋_GBK" w:eastAsia="方正仿宋_GBK" w:hAnsi="Times New Roman" w:cs="Times New Roman" w:hint="eastAsia"/>
          <w:kern w:val="0"/>
          <w:sz w:val="24"/>
          <w:szCs w:val="24"/>
        </w:rPr>
        <w:t>3000</w:t>
      </w:r>
      <w:r w:rsidRPr="000415F8">
        <w:rPr>
          <w:rFonts w:ascii="方正仿宋_GBK" w:eastAsia="方正仿宋_GBK" w:hAnsi="宋体" w:cs="宋体" w:hint="eastAsia"/>
          <w:kern w:val="0"/>
          <w:sz w:val="24"/>
          <w:szCs w:val="24"/>
        </w:rPr>
        <w:t>万元</w:t>
      </w:r>
    </w:p>
    <w:p w14:paraId="79E25D7B" w14:textId="725F24FC" w:rsidR="000415F8" w:rsidRDefault="000415F8" w:rsidP="000415F8">
      <w:pPr>
        <w:widowControl/>
        <w:spacing w:line="360" w:lineRule="auto"/>
        <w:ind w:firstLineChars="200" w:firstLine="482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415F8">
        <w:rPr>
          <w:rFonts w:ascii="方正仿宋_GBK" w:eastAsia="方正仿宋_GBK" w:hAnsi="宋体" w:cs="宋体" w:hint="eastAsia"/>
          <w:b/>
          <w:bCs/>
          <w:kern w:val="0"/>
          <w:sz w:val="24"/>
          <w:szCs w:val="24"/>
        </w:rPr>
        <w:t>项目资助标准</w:t>
      </w:r>
      <w:r w:rsidRPr="000415F8">
        <w:rPr>
          <w:rFonts w:ascii="方正仿宋_GBK" w:eastAsia="方正仿宋_GBK" w:hAnsi="宋体" w:cs="宋体" w:hint="eastAsia"/>
          <w:kern w:val="0"/>
          <w:sz w:val="24"/>
          <w:szCs w:val="24"/>
        </w:rPr>
        <w:t>：30万至150万元</w:t>
      </w:r>
      <w:r>
        <w:rPr>
          <w:rFonts w:ascii="方正仿宋_GBK" w:eastAsia="方正仿宋_GBK" w:hAnsi="宋体" w:cs="宋体" w:hint="eastAsia"/>
          <w:kern w:val="0"/>
          <w:sz w:val="24"/>
          <w:szCs w:val="24"/>
        </w:rPr>
        <w:t>不等</w:t>
      </w:r>
    </w:p>
    <w:p w14:paraId="3BB4DE8C" w14:textId="1B146E90" w:rsidR="000415F8" w:rsidRPr="000415F8" w:rsidRDefault="000415F8" w:rsidP="000415F8">
      <w:pPr>
        <w:widowControl/>
        <w:spacing w:line="360" w:lineRule="auto"/>
        <w:ind w:firstLineChars="200" w:firstLine="48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415F8">
        <w:rPr>
          <w:rFonts w:ascii="方正仿宋_GBK" w:eastAsia="方正仿宋_GBK" w:hAnsi="宋体" w:cs="宋体" w:hint="eastAsia"/>
          <w:kern w:val="0"/>
          <w:sz w:val="24"/>
          <w:szCs w:val="24"/>
        </w:rPr>
        <w:t>（具体金额根据《扬州市高层次人才分类认定目录》认定的人才分类）</w:t>
      </w:r>
    </w:p>
    <w:p w14:paraId="05C7BA7D" w14:textId="77777777" w:rsidR="000415F8" w:rsidRDefault="000415F8" w:rsidP="000415F8">
      <w:pPr>
        <w:widowControl/>
        <w:spacing w:line="360" w:lineRule="auto"/>
        <w:ind w:firstLineChars="200" w:firstLine="482"/>
        <w:jc w:val="left"/>
        <w:rPr>
          <w:rFonts w:ascii="方正仿宋_GBK" w:eastAsia="方正仿宋_GBK" w:hAnsi="宋体" w:cs="宋体"/>
          <w:b/>
          <w:bCs/>
          <w:kern w:val="0"/>
          <w:sz w:val="24"/>
          <w:szCs w:val="24"/>
        </w:rPr>
      </w:pPr>
      <w:r w:rsidRPr="000415F8">
        <w:rPr>
          <w:rFonts w:ascii="方正仿宋_GBK" w:eastAsia="方正仿宋_GBK" w:hAnsi="宋体" w:cs="宋体" w:hint="eastAsia"/>
          <w:b/>
          <w:bCs/>
          <w:kern w:val="0"/>
          <w:sz w:val="24"/>
          <w:szCs w:val="24"/>
        </w:rPr>
        <w:t>扶持对象：</w:t>
      </w:r>
    </w:p>
    <w:p w14:paraId="3D61D83B" w14:textId="276133DE" w:rsidR="000415F8" w:rsidRPr="000415F8" w:rsidRDefault="000415F8" w:rsidP="000415F8">
      <w:pPr>
        <w:widowControl/>
        <w:spacing w:line="360" w:lineRule="auto"/>
        <w:ind w:firstLineChars="200" w:firstLine="48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>
        <w:rPr>
          <w:rFonts w:ascii="方正仿宋_GBK" w:eastAsia="方正仿宋_GBK" w:hAnsi="宋体" w:cs="宋体" w:hint="eastAsia"/>
          <w:kern w:val="0"/>
          <w:sz w:val="24"/>
          <w:szCs w:val="24"/>
        </w:rPr>
        <w:t>1、</w:t>
      </w:r>
      <w:r w:rsidRPr="000415F8">
        <w:rPr>
          <w:rFonts w:ascii="方正仿宋_GBK" w:eastAsia="方正仿宋_GBK" w:hAnsi="宋体" w:cs="宋体" w:hint="eastAsia"/>
          <w:kern w:val="0"/>
          <w:sz w:val="24"/>
          <w:szCs w:val="24"/>
        </w:rPr>
        <w:t>有创业梦想和创业计划，符合《扬州市高层次人才分类认定目录》，已落户或有意落户我市省级以上开发区、科技产业综合体、长三角青年人才双创基地（上海）离岸孵化器等“人才飞地”的创业人才（团队）。</w:t>
      </w:r>
    </w:p>
    <w:p w14:paraId="41549AAB" w14:textId="7D5A007E" w:rsidR="000415F8" w:rsidRPr="000415F8" w:rsidRDefault="00E555CF" w:rsidP="000415F8">
      <w:pPr>
        <w:widowControl/>
        <w:spacing w:line="360" w:lineRule="auto"/>
        <w:ind w:firstLineChars="200" w:firstLine="48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>
        <w:rPr>
          <w:rFonts w:ascii="方正仿宋_GBK" w:eastAsia="方正仿宋_GBK" w:hAnsi="宋体" w:cs="宋体"/>
          <w:kern w:val="0"/>
          <w:sz w:val="24"/>
          <w:szCs w:val="24"/>
        </w:rPr>
        <w:t>2</w:t>
      </w:r>
      <w:r w:rsidR="000415F8" w:rsidRPr="000415F8">
        <w:rPr>
          <w:rFonts w:ascii="方正仿宋_GBK" w:eastAsia="方正仿宋_GBK" w:hAnsi="宋体" w:cs="宋体" w:hint="eastAsia"/>
          <w:kern w:val="0"/>
          <w:sz w:val="24"/>
          <w:szCs w:val="24"/>
        </w:rPr>
        <w:t>、申报项目须符合扬州市“323+1”制造业产业集群和战略性新兴产业、乡村振兴产业发展方向，统筹兼顾未来产业布局。</w:t>
      </w:r>
    </w:p>
    <w:p w14:paraId="65BE685D" w14:textId="0E4FEB93" w:rsidR="000415F8" w:rsidRPr="000415F8" w:rsidRDefault="00E555CF" w:rsidP="000415F8">
      <w:pPr>
        <w:widowControl/>
        <w:spacing w:line="360" w:lineRule="auto"/>
        <w:ind w:firstLineChars="200" w:firstLine="48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>
        <w:rPr>
          <w:rFonts w:ascii="方正仿宋_GBK" w:eastAsia="方正仿宋_GBK" w:hAnsi="宋体" w:cs="宋体"/>
          <w:kern w:val="0"/>
          <w:sz w:val="24"/>
          <w:szCs w:val="24"/>
        </w:rPr>
        <w:t>3</w:t>
      </w:r>
      <w:r w:rsidR="000415F8" w:rsidRPr="000415F8">
        <w:rPr>
          <w:rFonts w:ascii="方正仿宋_GBK" w:eastAsia="方正仿宋_GBK" w:hAnsi="宋体" w:cs="宋体" w:hint="eastAsia"/>
          <w:kern w:val="0"/>
          <w:sz w:val="24"/>
          <w:szCs w:val="24"/>
        </w:rPr>
        <w:t>、创业项目成立期限一般在</w:t>
      </w:r>
      <w:r w:rsidR="000415F8" w:rsidRPr="000415F8">
        <w:rPr>
          <w:rFonts w:ascii="方正仿宋_GBK" w:eastAsia="方正仿宋_GBK" w:hAnsi="宋体" w:cs="宋体" w:hint="eastAsia"/>
          <w:b/>
          <w:bCs/>
          <w:kern w:val="0"/>
          <w:sz w:val="24"/>
          <w:szCs w:val="24"/>
        </w:rPr>
        <w:t>2年以内</w:t>
      </w:r>
      <w:r w:rsidR="000415F8" w:rsidRPr="000415F8">
        <w:rPr>
          <w:rFonts w:ascii="方正仿宋_GBK" w:eastAsia="方正仿宋_GBK" w:hAnsi="宋体" w:cs="宋体" w:hint="eastAsia"/>
          <w:kern w:val="0"/>
          <w:sz w:val="24"/>
          <w:szCs w:val="24"/>
        </w:rPr>
        <w:t>。</w:t>
      </w:r>
    </w:p>
    <w:p w14:paraId="3B0DA759" w14:textId="30DD4775" w:rsidR="000415F8" w:rsidRDefault="00E555CF" w:rsidP="000415F8">
      <w:pPr>
        <w:widowControl/>
        <w:spacing w:line="360" w:lineRule="auto"/>
        <w:ind w:firstLineChars="200" w:firstLine="48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>
        <w:rPr>
          <w:rFonts w:ascii="方正仿宋_GBK" w:eastAsia="方正仿宋_GBK" w:hAnsi="宋体" w:cs="宋体"/>
          <w:kern w:val="0"/>
          <w:sz w:val="24"/>
          <w:szCs w:val="24"/>
        </w:rPr>
        <w:t>4</w:t>
      </w:r>
      <w:r w:rsidR="000415F8" w:rsidRPr="000415F8">
        <w:rPr>
          <w:rFonts w:ascii="方正仿宋_GBK" w:eastAsia="方正仿宋_GBK" w:hAnsi="宋体" w:cs="宋体" w:hint="eastAsia"/>
          <w:kern w:val="0"/>
          <w:sz w:val="24"/>
          <w:szCs w:val="24"/>
        </w:rPr>
        <w:t>、申报人在创办企业的实收资本中货币出资</w:t>
      </w:r>
      <w:r w:rsidR="000415F8" w:rsidRPr="000415F8">
        <w:rPr>
          <w:rFonts w:ascii="方正仿宋_GBK" w:eastAsia="方正仿宋_GBK" w:hAnsi="宋体" w:cs="宋体" w:hint="eastAsia"/>
          <w:b/>
          <w:bCs/>
          <w:kern w:val="0"/>
          <w:sz w:val="24"/>
          <w:szCs w:val="24"/>
        </w:rPr>
        <w:t>不少于20万元</w:t>
      </w:r>
      <w:r w:rsidR="000415F8" w:rsidRPr="000415F8">
        <w:rPr>
          <w:rFonts w:ascii="方正仿宋_GBK" w:eastAsia="方正仿宋_GBK" w:hAnsi="宋体" w:cs="宋体" w:hint="eastAsia"/>
          <w:kern w:val="0"/>
          <w:sz w:val="24"/>
          <w:szCs w:val="24"/>
        </w:rPr>
        <w:t>，且本人实缴货币出资在企业注册资本中占比</w:t>
      </w:r>
      <w:r w:rsidR="000415F8" w:rsidRPr="000415F8">
        <w:rPr>
          <w:rFonts w:ascii="方正仿宋_GBK" w:eastAsia="方正仿宋_GBK" w:hAnsi="宋体" w:cs="宋体" w:hint="eastAsia"/>
          <w:b/>
          <w:bCs/>
          <w:kern w:val="0"/>
          <w:sz w:val="24"/>
          <w:szCs w:val="24"/>
        </w:rPr>
        <w:t>不少于30%</w:t>
      </w:r>
      <w:r w:rsidR="000415F8" w:rsidRPr="000415F8">
        <w:rPr>
          <w:rFonts w:ascii="方正仿宋_GBK" w:eastAsia="方正仿宋_GBK" w:hAnsi="宋体" w:cs="宋体" w:hint="eastAsia"/>
          <w:kern w:val="0"/>
          <w:sz w:val="24"/>
          <w:szCs w:val="24"/>
        </w:rPr>
        <w:t>（注册资本超过1000万元的放宽至</w:t>
      </w:r>
      <w:r w:rsidR="000415F8" w:rsidRPr="000415F8">
        <w:rPr>
          <w:rFonts w:ascii="方正仿宋_GBK" w:eastAsia="方正仿宋_GBK" w:hAnsi="宋体" w:cs="宋体" w:hint="eastAsia"/>
          <w:kern w:val="0"/>
          <w:sz w:val="24"/>
          <w:szCs w:val="24"/>
        </w:rPr>
        <w:lastRenderedPageBreak/>
        <w:t>不少于20%）或是自然人第一大股东（在注册资本中认缴金额最大且在实收资本中实缴金额最大）。</w:t>
      </w:r>
    </w:p>
    <w:p w14:paraId="38AF5AC4" w14:textId="3DE6545D" w:rsidR="000415F8" w:rsidRPr="000415F8" w:rsidRDefault="00801810" w:rsidP="000415F8">
      <w:pPr>
        <w:widowControl/>
        <w:spacing w:line="360" w:lineRule="auto"/>
        <w:ind w:firstLineChars="200" w:firstLine="480"/>
        <w:jc w:val="left"/>
        <w:rPr>
          <w:rFonts w:ascii="方正仿宋_GBK" w:eastAsia="方正仿宋_GBK" w:hAnsi="宋体" w:cs="宋体"/>
          <w:b/>
          <w:bCs/>
          <w:kern w:val="0"/>
          <w:sz w:val="24"/>
          <w:szCs w:val="24"/>
        </w:rPr>
      </w:pPr>
      <w:r w:rsidRPr="000415F8">
        <w:rPr>
          <w:rFonts w:ascii="方正仿宋_GBK" w:eastAsia="方正仿宋_GBK" w:hAnsi="宋体" w:cs="宋体" w:hint="eastAsia"/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9AB4130" wp14:editId="53A0F2FD">
            <wp:simplePos x="0" y="0"/>
            <wp:positionH relativeFrom="column">
              <wp:posOffset>1337945</wp:posOffset>
            </wp:positionH>
            <wp:positionV relativeFrom="paragraph">
              <wp:posOffset>375920</wp:posOffset>
            </wp:positionV>
            <wp:extent cx="2934335" cy="5843905"/>
            <wp:effectExtent l="0" t="0" r="0" b="44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584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5F8" w:rsidRPr="000415F8">
        <w:rPr>
          <w:rFonts w:ascii="方正仿宋_GBK" w:eastAsia="方正仿宋_GBK" w:hAnsi="宋体" w:cs="宋体" w:hint="eastAsia"/>
          <w:b/>
          <w:bCs/>
          <w:kern w:val="0"/>
          <w:sz w:val="24"/>
          <w:szCs w:val="24"/>
        </w:rPr>
        <w:t>基金申报流程</w:t>
      </w:r>
      <w:r w:rsidR="000415F8">
        <w:rPr>
          <w:rFonts w:ascii="方正仿宋_GBK" w:eastAsia="方正仿宋_GBK" w:hAnsi="宋体" w:cs="宋体" w:hint="eastAsia"/>
          <w:b/>
          <w:bCs/>
          <w:kern w:val="0"/>
          <w:sz w:val="24"/>
          <w:szCs w:val="24"/>
        </w:rPr>
        <w:t>：</w:t>
      </w:r>
    </w:p>
    <w:p w14:paraId="2BAECD26" w14:textId="024576AC" w:rsidR="000415F8" w:rsidRPr="000415F8" w:rsidRDefault="000415F8" w:rsidP="000415F8">
      <w:pPr>
        <w:widowControl/>
        <w:spacing w:line="360" w:lineRule="auto"/>
        <w:ind w:firstLineChars="200" w:firstLine="48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</w:p>
    <w:p w14:paraId="15D9D0D5" w14:textId="2B1863C9" w:rsidR="000415F8" w:rsidRPr="000415F8" w:rsidRDefault="000415F8" w:rsidP="000415F8">
      <w:pPr>
        <w:widowControl/>
        <w:spacing w:line="360" w:lineRule="auto"/>
        <w:ind w:firstLineChars="200" w:firstLine="48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</w:p>
    <w:p w14:paraId="2CFBD560" w14:textId="12A7416C" w:rsidR="00C80BD6" w:rsidRDefault="00C80BD6" w:rsidP="000415F8">
      <w:pPr>
        <w:spacing w:line="360" w:lineRule="auto"/>
        <w:ind w:firstLineChars="200" w:firstLine="480"/>
        <w:rPr>
          <w:rFonts w:ascii="方正仿宋_GBK" w:eastAsia="方正仿宋_GBK"/>
          <w:sz w:val="24"/>
          <w:szCs w:val="24"/>
        </w:rPr>
      </w:pPr>
    </w:p>
    <w:p w14:paraId="358581CF" w14:textId="5DD1B72B" w:rsidR="000415F8" w:rsidRDefault="000415F8" w:rsidP="000415F8">
      <w:pPr>
        <w:spacing w:line="360" w:lineRule="auto"/>
        <w:ind w:firstLineChars="200" w:firstLine="480"/>
        <w:rPr>
          <w:rFonts w:ascii="方正仿宋_GBK" w:eastAsia="方正仿宋_GBK"/>
          <w:sz w:val="24"/>
          <w:szCs w:val="24"/>
        </w:rPr>
      </w:pPr>
    </w:p>
    <w:p w14:paraId="516CC5B6" w14:textId="54E9AFD5" w:rsidR="000415F8" w:rsidRDefault="000415F8" w:rsidP="000415F8">
      <w:pPr>
        <w:spacing w:line="360" w:lineRule="auto"/>
        <w:ind w:firstLineChars="200" w:firstLine="480"/>
        <w:rPr>
          <w:rFonts w:ascii="方正仿宋_GBK" w:eastAsia="方正仿宋_GBK"/>
          <w:sz w:val="24"/>
          <w:szCs w:val="24"/>
        </w:rPr>
      </w:pPr>
    </w:p>
    <w:p w14:paraId="240B5A9E" w14:textId="62A029E0" w:rsidR="000415F8" w:rsidRDefault="000415F8" w:rsidP="000415F8">
      <w:pPr>
        <w:spacing w:line="360" w:lineRule="auto"/>
        <w:ind w:firstLineChars="200" w:firstLine="480"/>
        <w:rPr>
          <w:rFonts w:ascii="方正仿宋_GBK" w:eastAsia="方正仿宋_GBK"/>
          <w:sz w:val="24"/>
          <w:szCs w:val="24"/>
        </w:rPr>
      </w:pPr>
    </w:p>
    <w:p w14:paraId="35736558" w14:textId="2703BB2F" w:rsidR="000415F8" w:rsidRDefault="000415F8" w:rsidP="000415F8">
      <w:pPr>
        <w:spacing w:line="360" w:lineRule="auto"/>
        <w:ind w:firstLineChars="200" w:firstLine="480"/>
        <w:rPr>
          <w:rFonts w:ascii="方正仿宋_GBK" w:eastAsia="方正仿宋_GBK"/>
          <w:sz w:val="24"/>
          <w:szCs w:val="24"/>
        </w:rPr>
      </w:pPr>
    </w:p>
    <w:p w14:paraId="5530C839" w14:textId="4B7E1DDB" w:rsidR="000415F8" w:rsidRDefault="000415F8" w:rsidP="000415F8">
      <w:pPr>
        <w:spacing w:line="360" w:lineRule="auto"/>
        <w:ind w:firstLineChars="200" w:firstLine="480"/>
        <w:rPr>
          <w:rFonts w:ascii="方正仿宋_GBK" w:eastAsia="方正仿宋_GBK"/>
          <w:sz w:val="24"/>
          <w:szCs w:val="24"/>
        </w:rPr>
      </w:pPr>
    </w:p>
    <w:p w14:paraId="404C2AA8" w14:textId="450D4F8A" w:rsidR="000415F8" w:rsidRDefault="000415F8" w:rsidP="000415F8">
      <w:pPr>
        <w:spacing w:line="360" w:lineRule="auto"/>
        <w:ind w:firstLineChars="200" w:firstLine="480"/>
        <w:rPr>
          <w:rFonts w:ascii="方正仿宋_GBK" w:eastAsia="方正仿宋_GBK"/>
          <w:sz w:val="24"/>
          <w:szCs w:val="24"/>
        </w:rPr>
      </w:pPr>
    </w:p>
    <w:p w14:paraId="2AB1392D" w14:textId="6BEB373B" w:rsidR="000415F8" w:rsidRDefault="000415F8" w:rsidP="000415F8">
      <w:pPr>
        <w:spacing w:line="360" w:lineRule="auto"/>
        <w:ind w:firstLineChars="200" w:firstLine="480"/>
        <w:rPr>
          <w:rFonts w:ascii="方正仿宋_GBK" w:eastAsia="方正仿宋_GBK"/>
          <w:sz w:val="24"/>
          <w:szCs w:val="24"/>
        </w:rPr>
      </w:pPr>
    </w:p>
    <w:p w14:paraId="39B2C201" w14:textId="19C965AD" w:rsidR="000415F8" w:rsidRDefault="000415F8" w:rsidP="000415F8">
      <w:pPr>
        <w:spacing w:line="360" w:lineRule="auto"/>
        <w:ind w:firstLineChars="200" w:firstLine="480"/>
        <w:rPr>
          <w:rFonts w:ascii="方正仿宋_GBK" w:eastAsia="方正仿宋_GBK"/>
          <w:sz w:val="24"/>
          <w:szCs w:val="24"/>
        </w:rPr>
      </w:pPr>
    </w:p>
    <w:p w14:paraId="5E4E51FF" w14:textId="7DAC8DA8" w:rsidR="000415F8" w:rsidRDefault="000415F8" w:rsidP="000415F8">
      <w:pPr>
        <w:spacing w:line="360" w:lineRule="auto"/>
        <w:ind w:firstLineChars="200" w:firstLine="480"/>
        <w:rPr>
          <w:rFonts w:ascii="方正仿宋_GBK" w:eastAsia="方正仿宋_GBK"/>
          <w:sz w:val="24"/>
          <w:szCs w:val="24"/>
        </w:rPr>
      </w:pPr>
    </w:p>
    <w:p w14:paraId="5FC3670E" w14:textId="66557C32" w:rsidR="000415F8" w:rsidRDefault="000415F8" w:rsidP="000415F8">
      <w:pPr>
        <w:spacing w:line="360" w:lineRule="auto"/>
        <w:ind w:firstLineChars="200" w:firstLine="480"/>
        <w:rPr>
          <w:rFonts w:ascii="方正仿宋_GBK" w:eastAsia="方正仿宋_GBK"/>
          <w:sz w:val="24"/>
          <w:szCs w:val="24"/>
        </w:rPr>
      </w:pPr>
    </w:p>
    <w:p w14:paraId="788A6A85" w14:textId="712560C8" w:rsidR="000415F8" w:rsidRDefault="000415F8" w:rsidP="000415F8">
      <w:pPr>
        <w:spacing w:line="360" w:lineRule="auto"/>
        <w:ind w:firstLineChars="200" w:firstLine="480"/>
        <w:rPr>
          <w:rFonts w:ascii="方正仿宋_GBK" w:eastAsia="方正仿宋_GBK"/>
          <w:sz w:val="24"/>
          <w:szCs w:val="24"/>
        </w:rPr>
      </w:pPr>
    </w:p>
    <w:p w14:paraId="7F1ED560" w14:textId="5CECBCE2" w:rsidR="000415F8" w:rsidRDefault="000415F8" w:rsidP="00801810">
      <w:pPr>
        <w:spacing w:line="360" w:lineRule="auto"/>
        <w:rPr>
          <w:rFonts w:ascii="方正仿宋_GBK" w:eastAsia="方正仿宋_GBK"/>
          <w:sz w:val="24"/>
          <w:szCs w:val="24"/>
        </w:rPr>
      </w:pPr>
    </w:p>
    <w:p w14:paraId="5E21066A" w14:textId="4E7912D3" w:rsidR="000415F8" w:rsidRPr="000415F8" w:rsidRDefault="00801810" w:rsidP="00A0032C">
      <w:pPr>
        <w:spacing w:line="360" w:lineRule="auto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*目前第二期的《</w:t>
      </w:r>
      <w:r w:rsidRPr="00801810">
        <w:rPr>
          <w:rFonts w:ascii="方正仿宋_GBK" w:eastAsia="方正仿宋_GBK" w:hint="eastAsia"/>
          <w:sz w:val="24"/>
          <w:szCs w:val="24"/>
        </w:rPr>
        <w:t>扬州市天使梦想基金操作管理办法</w:t>
      </w:r>
      <w:r>
        <w:rPr>
          <w:rFonts w:ascii="方正仿宋_GBK" w:eastAsia="方正仿宋_GBK" w:hint="eastAsia"/>
          <w:sz w:val="24"/>
          <w:szCs w:val="24"/>
        </w:rPr>
        <w:t>》还在修订中，请以颁布后的《管理办法》修订版为准。</w:t>
      </w:r>
    </w:p>
    <w:sectPr w:rsidR="000415F8" w:rsidRPr="000415F8" w:rsidSect="001C6DD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FD2D" w14:textId="77777777" w:rsidR="0093142E" w:rsidRDefault="0093142E" w:rsidP="000415F8">
      <w:r>
        <w:separator/>
      </w:r>
    </w:p>
  </w:endnote>
  <w:endnote w:type="continuationSeparator" w:id="0">
    <w:p w14:paraId="3DD8C519" w14:textId="77777777" w:rsidR="0093142E" w:rsidRDefault="0093142E" w:rsidP="0004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1D7D6" w14:textId="77777777" w:rsidR="0093142E" w:rsidRDefault="0093142E" w:rsidP="000415F8">
      <w:r>
        <w:separator/>
      </w:r>
    </w:p>
  </w:footnote>
  <w:footnote w:type="continuationSeparator" w:id="0">
    <w:p w14:paraId="0795ACE5" w14:textId="77777777" w:rsidR="0093142E" w:rsidRDefault="0093142E" w:rsidP="00041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C2"/>
    <w:rsid w:val="000415F8"/>
    <w:rsid w:val="000D254A"/>
    <w:rsid w:val="001C6DD0"/>
    <w:rsid w:val="001E7660"/>
    <w:rsid w:val="003426C2"/>
    <w:rsid w:val="0053446F"/>
    <w:rsid w:val="007F24D5"/>
    <w:rsid w:val="00801810"/>
    <w:rsid w:val="0093142E"/>
    <w:rsid w:val="009E315E"/>
    <w:rsid w:val="009F27A6"/>
    <w:rsid w:val="00A0032C"/>
    <w:rsid w:val="00A12C65"/>
    <w:rsid w:val="00A8242B"/>
    <w:rsid w:val="00AD2271"/>
    <w:rsid w:val="00BB37B3"/>
    <w:rsid w:val="00C80BD6"/>
    <w:rsid w:val="00E1459A"/>
    <w:rsid w:val="00E555CF"/>
    <w:rsid w:val="00F3531F"/>
    <w:rsid w:val="00FC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9A77A"/>
  <w15:chartTrackingRefBased/>
  <w15:docId w15:val="{D6AD3872-71FD-4EF4-9C08-2BFB8929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15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1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15F8"/>
    <w:rPr>
      <w:sz w:val="18"/>
      <w:szCs w:val="18"/>
    </w:rPr>
  </w:style>
  <w:style w:type="paragraph" w:styleId="a7">
    <w:name w:val="List Paragraph"/>
    <w:basedOn w:val="a"/>
    <w:uiPriority w:val="34"/>
    <w:qFormat/>
    <w:rsid w:val="000415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13</cp:revision>
  <dcterms:created xsi:type="dcterms:W3CDTF">2021-07-02T07:40:00Z</dcterms:created>
  <dcterms:modified xsi:type="dcterms:W3CDTF">2021-07-02T09:09:00Z</dcterms:modified>
</cp:coreProperties>
</file>